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 w:rsidRPr="00CE5A3F">
        <w:rPr>
          <w:rFonts w:ascii="Times New Roman" w:hAnsi="Times New Roman" w:cs="Times New Roman"/>
          <w:sz w:val="32"/>
          <w:szCs w:val="32"/>
        </w:rPr>
        <w:t>Ре</w:t>
      </w:r>
      <w:r>
        <w:rPr>
          <w:rFonts w:ascii="Times New Roman" w:hAnsi="Times New Roman" w:cs="Times New Roman"/>
          <w:sz w:val="32"/>
          <w:szCs w:val="32"/>
        </w:rPr>
        <w:t>зультаты мониторинга по освоению</w:t>
      </w:r>
    </w:p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Образовательной программы</w:t>
      </w:r>
    </w:p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2019 -2022 учебный год.</w:t>
      </w:r>
    </w:p>
    <w:tbl>
      <w:tblPr>
        <w:tblStyle w:val="a3"/>
        <w:tblW w:w="10204" w:type="dxa"/>
        <w:tblInd w:w="-998" w:type="dxa"/>
        <w:tblLook w:val="04A0" w:firstRow="1" w:lastRow="0" w:firstColumn="1" w:lastColumn="0" w:noHBand="0" w:noVBand="1"/>
      </w:tblPr>
      <w:tblGrid>
        <w:gridCol w:w="2359"/>
        <w:gridCol w:w="1360"/>
        <w:gridCol w:w="1383"/>
        <w:gridCol w:w="1407"/>
        <w:gridCol w:w="1262"/>
        <w:gridCol w:w="1281"/>
        <w:gridCol w:w="1152"/>
      </w:tblGrid>
      <w:tr w:rsidR="00D72287" w:rsidTr="00D72287">
        <w:trPr>
          <w:trHeight w:val="593"/>
        </w:trPr>
        <w:tc>
          <w:tcPr>
            <w:tcW w:w="2532" w:type="dxa"/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9" w:type="dxa"/>
            <w:tcBorders>
              <w:bottom w:val="single" w:sz="4" w:space="0" w:color="auto"/>
              <w:right w:val="nil"/>
            </w:tcBorders>
          </w:tcPr>
          <w:p w:rsidR="00FC0D5C" w:rsidRDefault="00D72287" w:rsidP="00D7228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2019</w:t>
            </w:r>
          </w:p>
          <w:p w:rsidR="00D72287" w:rsidRDefault="00FC0D5C" w:rsidP="00D7228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D7228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421" w:type="dxa"/>
            <w:tcBorders>
              <w:left w:val="nil"/>
              <w:bottom w:val="single" w:sz="4" w:space="0" w:color="auto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  <w:p w:rsidR="00FC0D5C" w:rsidRDefault="00FC0D5C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9" w:type="dxa"/>
            <w:tcBorders>
              <w:righ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  <w:p w:rsidR="00FC0D5C" w:rsidRDefault="00FC0D5C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280" w:type="dxa"/>
            <w:tcBorders>
              <w:lef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2021</w:t>
            </w:r>
          </w:p>
          <w:p w:rsidR="00FC0D5C" w:rsidRDefault="00FC0D5C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280" w:type="dxa"/>
            <w:tcBorders>
              <w:righ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2021</w:t>
            </w:r>
          </w:p>
          <w:p w:rsidR="00FC0D5C" w:rsidRDefault="00FC0D5C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133" w:type="dxa"/>
            <w:tcBorders>
              <w:lef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2022</w:t>
            </w:r>
          </w:p>
          <w:p w:rsidR="00FC0D5C" w:rsidRDefault="00FC0D5C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К.г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D72287" w:rsidTr="00172188">
        <w:trPr>
          <w:trHeight w:val="593"/>
        </w:trPr>
        <w:tc>
          <w:tcPr>
            <w:tcW w:w="2532" w:type="dxa"/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9" w:type="dxa"/>
            <w:tcBorders>
              <w:bottom w:val="single" w:sz="4" w:space="0" w:color="auto"/>
              <w:righ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Средняя </w:t>
            </w:r>
          </w:p>
        </w:tc>
        <w:tc>
          <w:tcPr>
            <w:tcW w:w="1421" w:type="dxa"/>
            <w:tcBorders>
              <w:left w:val="nil"/>
              <w:bottom w:val="single" w:sz="4" w:space="0" w:color="auto"/>
            </w:tcBorders>
          </w:tcPr>
          <w:p w:rsidR="00D72287" w:rsidRDefault="00D72287" w:rsidP="00D722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группа</w:t>
            </w:r>
          </w:p>
        </w:tc>
        <w:tc>
          <w:tcPr>
            <w:tcW w:w="1279" w:type="dxa"/>
            <w:tcBorders>
              <w:righ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Старшая</w:t>
            </w:r>
          </w:p>
        </w:tc>
        <w:tc>
          <w:tcPr>
            <w:tcW w:w="1280" w:type="dxa"/>
            <w:tcBorders>
              <w:left w:val="nil"/>
            </w:tcBorders>
          </w:tcPr>
          <w:p w:rsidR="00D72287" w:rsidRDefault="00D72287" w:rsidP="00D722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группа</w:t>
            </w:r>
          </w:p>
        </w:tc>
        <w:tc>
          <w:tcPr>
            <w:tcW w:w="1280" w:type="dxa"/>
            <w:tcBorders>
              <w:right w:val="nil"/>
            </w:tcBorders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Подгот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133" w:type="dxa"/>
            <w:tcBorders>
              <w:left w:val="nil"/>
            </w:tcBorders>
          </w:tcPr>
          <w:p w:rsidR="00D72287" w:rsidRDefault="00D72287" w:rsidP="00D722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группа</w:t>
            </w:r>
          </w:p>
        </w:tc>
      </w:tr>
      <w:tr w:rsidR="00D72287" w:rsidTr="00172188">
        <w:trPr>
          <w:trHeight w:val="443"/>
        </w:trPr>
        <w:tc>
          <w:tcPr>
            <w:tcW w:w="2532" w:type="dxa"/>
          </w:tcPr>
          <w:p w:rsidR="00D72287" w:rsidRPr="0026776B" w:rsidRDefault="00D72287" w:rsidP="00D72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  <w:r w:rsidRPr="0026776B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14%</w:t>
            </w:r>
          </w:p>
        </w:tc>
        <w:tc>
          <w:tcPr>
            <w:tcW w:w="1421" w:type="dxa"/>
            <w:tcBorders>
              <w:top w:val="single" w:sz="4" w:space="0" w:color="auto"/>
            </w:tcBorders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23%</w:t>
            </w:r>
          </w:p>
        </w:tc>
        <w:tc>
          <w:tcPr>
            <w:tcW w:w="1279" w:type="dxa"/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30%</w:t>
            </w:r>
          </w:p>
        </w:tc>
        <w:tc>
          <w:tcPr>
            <w:tcW w:w="1280" w:type="dxa"/>
          </w:tcPr>
          <w:p w:rsidR="00D72287" w:rsidRDefault="00C641E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40%</w:t>
            </w:r>
          </w:p>
        </w:tc>
        <w:tc>
          <w:tcPr>
            <w:tcW w:w="1280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28%</w:t>
            </w:r>
          </w:p>
        </w:tc>
        <w:tc>
          <w:tcPr>
            <w:tcW w:w="1133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64%</w:t>
            </w:r>
          </w:p>
        </w:tc>
      </w:tr>
      <w:tr w:rsidR="00D72287" w:rsidTr="00172188">
        <w:trPr>
          <w:trHeight w:val="422"/>
        </w:trPr>
        <w:tc>
          <w:tcPr>
            <w:tcW w:w="2532" w:type="dxa"/>
          </w:tcPr>
          <w:p w:rsidR="00D72287" w:rsidRPr="0026776B" w:rsidRDefault="00D72287" w:rsidP="00D72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76B">
              <w:rPr>
                <w:rFonts w:ascii="Times New Roman" w:hAnsi="Times New Roman" w:cs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1279" w:type="dxa"/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68%</w:t>
            </w:r>
          </w:p>
        </w:tc>
        <w:tc>
          <w:tcPr>
            <w:tcW w:w="1421" w:type="dxa"/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68%</w:t>
            </w:r>
          </w:p>
        </w:tc>
        <w:tc>
          <w:tcPr>
            <w:tcW w:w="1279" w:type="dxa"/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58%</w:t>
            </w:r>
          </w:p>
        </w:tc>
        <w:tc>
          <w:tcPr>
            <w:tcW w:w="1280" w:type="dxa"/>
          </w:tcPr>
          <w:p w:rsidR="00D72287" w:rsidRDefault="00C641E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52%</w:t>
            </w:r>
          </w:p>
        </w:tc>
        <w:tc>
          <w:tcPr>
            <w:tcW w:w="1280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77%</w:t>
            </w:r>
          </w:p>
        </w:tc>
        <w:tc>
          <w:tcPr>
            <w:tcW w:w="1133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36%</w:t>
            </w:r>
          </w:p>
        </w:tc>
      </w:tr>
      <w:tr w:rsidR="00D72287" w:rsidTr="00172188">
        <w:trPr>
          <w:trHeight w:val="446"/>
        </w:trPr>
        <w:tc>
          <w:tcPr>
            <w:tcW w:w="2532" w:type="dxa"/>
          </w:tcPr>
          <w:p w:rsidR="00D72287" w:rsidRPr="0026776B" w:rsidRDefault="00D72287" w:rsidP="00D72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  <w:tc>
          <w:tcPr>
            <w:tcW w:w="1279" w:type="dxa"/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  <w:r w:rsidR="000F1DA1">
              <w:rPr>
                <w:rFonts w:ascii="Times New Roman" w:hAnsi="Times New Roman" w:cs="Times New Roman"/>
                <w:sz w:val="32"/>
                <w:szCs w:val="32"/>
              </w:rPr>
              <w:t>%</w:t>
            </w:r>
          </w:p>
        </w:tc>
        <w:tc>
          <w:tcPr>
            <w:tcW w:w="1421" w:type="dxa"/>
          </w:tcPr>
          <w:p w:rsidR="00D72287" w:rsidRDefault="00D00F9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9%</w:t>
            </w:r>
          </w:p>
        </w:tc>
        <w:tc>
          <w:tcPr>
            <w:tcW w:w="1279" w:type="dxa"/>
          </w:tcPr>
          <w:p w:rsidR="00D72287" w:rsidRDefault="00D72287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12%</w:t>
            </w:r>
          </w:p>
        </w:tc>
        <w:tc>
          <w:tcPr>
            <w:tcW w:w="1280" w:type="dxa"/>
          </w:tcPr>
          <w:p w:rsidR="00D72287" w:rsidRDefault="00C641E3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8%</w:t>
            </w:r>
          </w:p>
        </w:tc>
        <w:tc>
          <w:tcPr>
            <w:tcW w:w="1280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0%</w:t>
            </w:r>
          </w:p>
        </w:tc>
        <w:tc>
          <w:tcPr>
            <w:tcW w:w="1133" w:type="dxa"/>
          </w:tcPr>
          <w:p w:rsidR="00D72287" w:rsidRDefault="00203A1B" w:rsidP="0017218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0%</w:t>
            </w:r>
          </w:p>
        </w:tc>
      </w:tr>
    </w:tbl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Диаграмма</w:t>
      </w:r>
    </w:p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«Результаты мониторинга по освоению</w:t>
      </w:r>
    </w:p>
    <w:p w:rsidR="00D72287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Образовательной Программы </w:t>
      </w:r>
    </w:p>
    <w:p w:rsidR="00D72287" w:rsidRPr="00CE5A3F" w:rsidRDefault="00D72287" w:rsidP="00D7228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 – 2022 учебный год».</w:t>
      </w:r>
    </w:p>
    <w:p w:rsidR="008C0C54" w:rsidRDefault="00170B72">
      <w:bookmarkStart w:id="0" w:name="_GoBack"/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p w:rsidR="00FC0D5C" w:rsidRDefault="00FC0D5C"/>
    <w:p w:rsidR="00FC0D5C" w:rsidRPr="00FC0D5C" w:rsidRDefault="00FC0D5C">
      <w:pPr>
        <w:rPr>
          <w:sz w:val="32"/>
          <w:szCs w:val="32"/>
        </w:rPr>
      </w:pPr>
      <w:r>
        <w:t xml:space="preserve">                                                                                                                </w:t>
      </w:r>
      <w:r w:rsidRPr="00FC0D5C">
        <w:rPr>
          <w:sz w:val="32"/>
          <w:szCs w:val="32"/>
        </w:rPr>
        <w:t>Воспитатель Реутова О.Л.</w:t>
      </w:r>
    </w:p>
    <w:sectPr w:rsidR="00FC0D5C" w:rsidRPr="00FC0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55"/>
    <w:rsid w:val="000F1DA1"/>
    <w:rsid w:val="00170B72"/>
    <w:rsid w:val="00203A1B"/>
    <w:rsid w:val="00813255"/>
    <w:rsid w:val="008C0C54"/>
    <w:rsid w:val="00C641E3"/>
    <w:rsid w:val="00D00F93"/>
    <w:rsid w:val="00D72287"/>
    <w:rsid w:val="00FC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310EA"/>
  <w15:chartTrackingRefBased/>
  <w15:docId w15:val="{6BF676E9-79B0-4C60-9CC9-08E87878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2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Начало уч. года 2019</c:v>
                </c:pt>
                <c:pt idx="1">
                  <c:v>Конец уч. года 2020</c:v>
                </c:pt>
                <c:pt idx="2">
                  <c:v>Начало уч. года2020</c:v>
                </c:pt>
                <c:pt idx="3">
                  <c:v>Конец чуч.года 2021</c:v>
                </c:pt>
                <c:pt idx="4">
                  <c:v>Начало уч. года 2021</c:v>
                </c:pt>
                <c:pt idx="5">
                  <c:v>Конец уч.года 2022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18</c:v>
                </c:pt>
                <c:pt idx="1">
                  <c:v>9</c:v>
                </c:pt>
                <c:pt idx="2">
                  <c:v>12</c:v>
                </c:pt>
                <c:pt idx="3">
                  <c:v>8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01-460A-A0B3-4A82AFBF317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ур.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Начало уч. года 2019</c:v>
                </c:pt>
                <c:pt idx="1">
                  <c:v>Конец уч. года 2020</c:v>
                </c:pt>
                <c:pt idx="2">
                  <c:v>Начало уч. года2020</c:v>
                </c:pt>
                <c:pt idx="3">
                  <c:v>Конец чуч.года 2021</c:v>
                </c:pt>
                <c:pt idx="4">
                  <c:v>Начало уч. года 2021</c:v>
                </c:pt>
                <c:pt idx="5">
                  <c:v>Конец уч.года 2022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68</c:v>
                </c:pt>
                <c:pt idx="1">
                  <c:v>68</c:v>
                </c:pt>
                <c:pt idx="2">
                  <c:v>58</c:v>
                </c:pt>
                <c:pt idx="3">
                  <c:v>52</c:v>
                </c:pt>
                <c:pt idx="4">
                  <c:v>77</c:v>
                </c:pt>
                <c:pt idx="5">
                  <c:v>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C01-460A-A0B3-4A82AFBF317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ур.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Начало уч. года 2019</c:v>
                </c:pt>
                <c:pt idx="1">
                  <c:v>Конец уч. года 2020</c:v>
                </c:pt>
                <c:pt idx="2">
                  <c:v>Начало уч. года2020</c:v>
                </c:pt>
                <c:pt idx="3">
                  <c:v>Конец чуч.года 2021</c:v>
                </c:pt>
                <c:pt idx="4">
                  <c:v>Начало уч. года 2021</c:v>
                </c:pt>
                <c:pt idx="5">
                  <c:v>Конец уч.года 2022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14</c:v>
                </c:pt>
                <c:pt idx="1">
                  <c:v>23</c:v>
                </c:pt>
                <c:pt idx="2">
                  <c:v>30</c:v>
                </c:pt>
                <c:pt idx="3">
                  <c:v>40</c:v>
                </c:pt>
                <c:pt idx="4">
                  <c:v>28</c:v>
                </c:pt>
                <c:pt idx="5">
                  <c:v>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C01-460A-A0B3-4A82AFBF31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50829984"/>
        <c:axId val="1350822080"/>
      </c:barChart>
      <c:catAx>
        <c:axId val="1350829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0822080"/>
        <c:crosses val="autoZero"/>
        <c:auto val="1"/>
        <c:lblAlgn val="ctr"/>
        <c:lblOffset val="100"/>
        <c:noMultiLvlLbl val="0"/>
      </c:catAx>
      <c:valAx>
        <c:axId val="1350822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0829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2024-08-19T20:13:00Z</dcterms:created>
  <dcterms:modified xsi:type="dcterms:W3CDTF">2024-08-26T18:03:00Z</dcterms:modified>
</cp:coreProperties>
</file>